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A50C18E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B5716A">
        <w:rPr>
          <w:rFonts w:ascii="Bookman Old Style" w:hAnsi="Bookman Old Style"/>
          <w:b/>
          <w:spacing w:val="60"/>
          <w:sz w:val="22"/>
          <w:szCs w:val="22"/>
        </w:rPr>
        <w:t>11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6786559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B5716A">
        <w:rPr>
          <w:rFonts w:ascii="Bookman Old Style" w:hAnsi="Bookman Old Style"/>
          <w:sz w:val="22"/>
          <w:szCs w:val="22"/>
        </w:rPr>
        <w:t>38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E4FA74A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B5716A" w:rsidRPr="00DE70E8">
        <w:rPr>
          <w:rFonts w:ascii="Bookman Old Style" w:hAnsi="Bookman Old Style"/>
          <w:b/>
        </w:rPr>
        <w:t>AUTORIZA O PODER EXECUTIVO MUNICIPAL A EFETUAR VENDA DE BEM MÓVEL DE PROPRIEDADE DO MUNICÍPIO.</w:t>
      </w:r>
      <w:r w:rsidR="00DA0D85" w:rsidRPr="00DA0D85">
        <w:rPr>
          <w:rFonts w:ascii="Bookman Old Style" w:hAnsi="Bookman Old Style"/>
          <w:b/>
        </w:rPr>
        <w:t>”</w:t>
      </w:r>
      <w:bookmarkStart w:id="0" w:name="_GoBack"/>
      <w:bookmarkEnd w:id="0"/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BEAB83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DF2BCA">
        <w:rPr>
          <w:rFonts w:ascii="Bookman Old Style" w:hAnsi="Bookman Old Style"/>
          <w:sz w:val="22"/>
          <w:szCs w:val="22"/>
        </w:rPr>
        <w:t>23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9995" w14:textId="77777777" w:rsidR="002319E4" w:rsidRDefault="002319E4" w:rsidP="00D230A8">
      <w:r>
        <w:separator/>
      </w:r>
    </w:p>
  </w:endnote>
  <w:endnote w:type="continuationSeparator" w:id="0">
    <w:p w14:paraId="4F302822" w14:textId="77777777" w:rsidR="002319E4" w:rsidRDefault="002319E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39E7" w14:textId="77777777" w:rsidR="002319E4" w:rsidRDefault="002319E4" w:rsidP="00D230A8">
      <w:r>
        <w:separator/>
      </w:r>
    </w:p>
  </w:footnote>
  <w:footnote w:type="continuationSeparator" w:id="0">
    <w:p w14:paraId="62651718" w14:textId="77777777" w:rsidR="002319E4" w:rsidRDefault="002319E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2026-03-23T12:10:00Z</cp:lastPrinted>
  <dcterms:created xsi:type="dcterms:W3CDTF">2026-03-23T12:32:00Z</dcterms:created>
  <dcterms:modified xsi:type="dcterms:W3CDTF">2026-03-23T12:32:00Z</dcterms:modified>
</cp:coreProperties>
</file>