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FB439B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26AF18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624D49">
        <w:rPr>
          <w:rFonts w:ascii="Bookman Old Style" w:hAnsi="Bookman Old Style"/>
          <w:sz w:val="22"/>
          <w:szCs w:val="22"/>
        </w:rPr>
        <w:t>4</w:t>
      </w:r>
      <w:r w:rsidR="00AD51E5">
        <w:rPr>
          <w:rFonts w:ascii="Bookman Old Style" w:hAnsi="Bookman Old Style"/>
          <w:sz w:val="22"/>
          <w:szCs w:val="22"/>
        </w:rPr>
        <w:t>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5A392110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3A7E08">
        <w:rPr>
          <w:rFonts w:ascii="Bookman Old Style" w:hAnsi="Bookman Old Style"/>
          <w:b/>
        </w:rPr>
        <w:t>AUTORIZA O PODER EXECUTIVO MUNICIPAL A</w:t>
      </w:r>
      <w:r w:rsidR="00AD51E5">
        <w:rPr>
          <w:rFonts w:ascii="Bookman Old Style" w:hAnsi="Bookman Old Style"/>
          <w:b/>
        </w:rPr>
        <w:t xml:space="preserve"> REALIZAR DESMEMBRAMENTO DE ÁREA URBANA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2F83570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A7E08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79465D">
        <w:rPr>
          <w:rFonts w:ascii="Bookman Old Style" w:hAnsi="Bookman Old Style"/>
          <w:sz w:val="22"/>
          <w:szCs w:val="22"/>
        </w:rPr>
        <w:t>7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C7F1" w14:textId="77777777" w:rsidR="007E3FC6" w:rsidRDefault="007E3FC6" w:rsidP="00D230A8">
      <w:r>
        <w:separator/>
      </w:r>
    </w:p>
  </w:endnote>
  <w:endnote w:type="continuationSeparator" w:id="0">
    <w:p w14:paraId="40436270" w14:textId="77777777" w:rsidR="007E3FC6" w:rsidRDefault="007E3FC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4D05" w14:textId="77777777" w:rsidR="007E3FC6" w:rsidRDefault="007E3FC6" w:rsidP="00D230A8">
      <w:r>
        <w:separator/>
      </w:r>
    </w:p>
  </w:footnote>
  <w:footnote w:type="continuationSeparator" w:id="0">
    <w:p w14:paraId="3DF6007C" w14:textId="77777777" w:rsidR="007E3FC6" w:rsidRDefault="007E3FC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2025-06-23T18:45:00Z</cp:lastPrinted>
  <dcterms:created xsi:type="dcterms:W3CDTF">2025-07-14T17:44:00Z</dcterms:created>
  <dcterms:modified xsi:type="dcterms:W3CDTF">2025-09-04T18:39:00Z</dcterms:modified>
</cp:coreProperties>
</file>