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ACE7054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ED4933">
        <w:rPr>
          <w:rFonts w:ascii="Bookman Old Style" w:hAnsi="Bookman Old Style"/>
          <w:b/>
          <w:spacing w:val="60"/>
          <w:sz w:val="28"/>
          <w:szCs w:val="28"/>
        </w:rPr>
        <w:t>5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52242B4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047DA9">
        <w:rPr>
          <w:rFonts w:ascii="Bookman Old Style" w:hAnsi="Bookman Old Style"/>
        </w:rPr>
        <w:t>4</w:t>
      </w:r>
      <w:r w:rsidR="009120F6">
        <w:rPr>
          <w:rFonts w:ascii="Bookman Old Style" w:hAnsi="Bookman Old Style"/>
        </w:rPr>
        <w:t>6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2F53FC0A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9120F6">
        <w:rPr>
          <w:rFonts w:ascii="Bookman Old Style" w:hAnsi="Bookman Old Style"/>
          <w:b/>
          <w:bCs/>
        </w:rPr>
        <w:t>ALTERA DISPOSITIVOS DA LEI MUNICIPAL N° 1.519/2006, QUE “DISPÕE SOBRE O REGIME JURÍDICO DOS SERVIDORES PÚBLICOS DO MUNICÍPIO DE PINHAL” E DA OUTRAS PROVIDÊNCIAS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016696E1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047DA9">
        <w:rPr>
          <w:rFonts w:ascii="Bookman Old Style" w:hAnsi="Bookman Old Style"/>
        </w:rPr>
        <w:t>28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07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AC99" w14:textId="77777777" w:rsidR="00103B62" w:rsidRDefault="00103B62" w:rsidP="00D230A8">
      <w:r>
        <w:separator/>
      </w:r>
    </w:p>
  </w:endnote>
  <w:endnote w:type="continuationSeparator" w:id="0">
    <w:p w14:paraId="299A3CD7" w14:textId="77777777" w:rsidR="00103B62" w:rsidRDefault="00103B6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7DD6" w14:textId="77777777" w:rsidR="00103B62" w:rsidRDefault="00103B62" w:rsidP="00D230A8">
      <w:r>
        <w:separator/>
      </w:r>
    </w:p>
  </w:footnote>
  <w:footnote w:type="continuationSeparator" w:id="0">
    <w:p w14:paraId="37C1A9DC" w14:textId="77777777" w:rsidR="00103B62" w:rsidRDefault="00103B6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3B62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86BF8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0F6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4933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2025-06-23T19:03:00Z</cp:lastPrinted>
  <dcterms:created xsi:type="dcterms:W3CDTF">2025-07-14T17:54:00Z</dcterms:created>
  <dcterms:modified xsi:type="dcterms:W3CDTF">2025-09-04T17:43:00Z</dcterms:modified>
</cp:coreProperties>
</file>